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A8" w:rsidRDefault="00360CA8"/>
    <w:p w:rsidR="0089148D" w:rsidRPr="0089148D" w:rsidRDefault="00C949C5" w:rsidP="0089148D">
      <w:pPr>
        <w:jc w:val="center"/>
        <w:rPr>
          <w:b/>
          <w:color w:val="7030A0"/>
          <w:sz w:val="36"/>
          <w:szCs w:val="36"/>
        </w:rPr>
      </w:pPr>
      <w:r w:rsidRPr="0089148D">
        <w:rPr>
          <w:b/>
          <w:color w:val="7030A0"/>
          <w:sz w:val="36"/>
          <w:szCs w:val="36"/>
        </w:rPr>
        <w:t xml:space="preserve">Safe Care for Seniors Safety Alert  </w:t>
      </w:r>
    </w:p>
    <w:p w:rsidR="0089148D" w:rsidRPr="0089148D" w:rsidRDefault="0089148D" w:rsidP="0089148D">
      <w:pPr>
        <w:jc w:val="center"/>
        <w:rPr>
          <w:b/>
          <w:sz w:val="28"/>
          <w:szCs w:val="28"/>
        </w:rPr>
      </w:pPr>
      <w:r w:rsidRPr="0089148D">
        <w:rPr>
          <w:b/>
          <w:sz w:val="28"/>
          <w:szCs w:val="28"/>
        </w:rPr>
        <w:t>Securing Caustic Cleaning Chemicals</w:t>
      </w:r>
      <w:r>
        <w:rPr>
          <w:b/>
          <w:sz w:val="28"/>
          <w:szCs w:val="28"/>
        </w:rPr>
        <w:t>/Toxic Items</w:t>
      </w:r>
    </w:p>
    <w:p w:rsidR="00C949C5" w:rsidRPr="0089148D" w:rsidRDefault="003449A8" w:rsidP="0089148D">
      <w:pPr>
        <w:jc w:val="center"/>
        <w:rPr>
          <w:sz w:val="28"/>
          <w:szCs w:val="28"/>
        </w:rPr>
      </w:pPr>
      <w:r>
        <w:rPr>
          <w:sz w:val="28"/>
          <w:szCs w:val="28"/>
        </w:rPr>
        <w:t>May 7</w:t>
      </w:r>
      <w:bookmarkStart w:id="0" w:name="_GoBack"/>
      <w:bookmarkEnd w:id="0"/>
      <w:r w:rsidR="00C949C5" w:rsidRPr="0089148D">
        <w:rPr>
          <w:sz w:val="28"/>
          <w:szCs w:val="28"/>
        </w:rPr>
        <w:t>, 2019</w:t>
      </w:r>
    </w:p>
    <w:p w:rsidR="00C949C5" w:rsidRPr="0089148D" w:rsidRDefault="00C949C5" w:rsidP="00C949C5">
      <w:pPr>
        <w:rPr>
          <w:sz w:val="24"/>
          <w:szCs w:val="24"/>
        </w:rPr>
      </w:pPr>
    </w:p>
    <w:p w:rsidR="00EA5566" w:rsidRPr="0089148D" w:rsidRDefault="0018685A" w:rsidP="00C949C5">
      <w:pPr>
        <w:rPr>
          <w:sz w:val="24"/>
          <w:szCs w:val="24"/>
        </w:rPr>
      </w:pPr>
      <w:r w:rsidRPr="0089148D">
        <w:rPr>
          <w:sz w:val="24"/>
          <w:szCs w:val="24"/>
        </w:rPr>
        <w:t>Recently</w:t>
      </w:r>
      <w:r w:rsidR="00EA5566" w:rsidRPr="0089148D">
        <w:rPr>
          <w:sz w:val="24"/>
          <w:szCs w:val="24"/>
        </w:rPr>
        <w:t>, two resident deaths have occurred related to the ingestion of caustic cleaning chemicals</w:t>
      </w:r>
      <w:r w:rsidR="00A10955" w:rsidRPr="0089148D">
        <w:rPr>
          <w:sz w:val="24"/>
          <w:szCs w:val="24"/>
        </w:rPr>
        <w:t xml:space="preserve"> obtained from unlocked cabinets in the kitchen area</w:t>
      </w:r>
      <w:r w:rsidR="00EA5566" w:rsidRPr="0089148D">
        <w:rPr>
          <w:sz w:val="24"/>
          <w:szCs w:val="24"/>
        </w:rPr>
        <w:t xml:space="preserve">.  </w:t>
      </w:r>
    </w:p>
    <w:p w:rsidR="00A10955" w:rsidRPr="0089148D" w:rsidRDefault="00391EF6" w:rsidP="00C949C5">
      <w:pPr>
        <w:rPr>
          <w:sz w:val="24"/>
          <w:szCs w:val="24"/>
        </w:rPr>
      </w:pPr>
      <w:r w:rsidRPr="0089148D">
        <w:rPr>
          <w:sz w:val="24"/>
          <w:szCs w:val="24"/>
        </w:rPr>
        <w:t xml:space="preserve">Review of OHFC reports related to these events provide learnings for other organizations to consider when reviewing their own practices to prevent future similar </w:t>
      </w:r>
      <w:r w:rsidR="00A10955" w:rsidRPr="0089148D">
        <w:rPr>
          <w:sz w:val="24"/>
          <w:szCs w:val="24"/>
        </w:rPr>
        <w:t>events.  Solutions for consideration include:</w:t>
      </w:r>
    </w:p>
    <w:p w:rsidR="00A10955" w:rsidRPr="0089148D" w:rsidRDefault="00A10955" w:rsidP="00391E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9148D">
        <w:rPr>
          <w:sz w:val="24"/>
          <w:szCs w:val="24"/>
        </w:rPr>
        <w:t xml:space="preserve">Convene staff to inventory </w:t>
      </w:r>
      <w:proofErr w:type="gramStart"/>
      <w:r w:rsidRPr="0089148D">
        <w:rPr>
          <w:sz w:val="24"/>
          <w:szCs w:val="24"/>
        </w:rPr>
        <w:t>specific at-risk</w:t>
      </w:r>
      <w:proofErr w:type="gramEnd"/>
      <w:r w:rsidRPr="0089148D">
        <w:rPr>
          <w:sz w:val="24"/>
          <w:szCs w:val="24"/>
        </w:rPr>
        <w:t xml:space="preserve"> areas, such as kitchens, laundry rooms, housekeeping, and maintenance storage to identify all </w:t>
      </w:r>
      <w:r w:rsidR="0049671D" w:rsidRPr="0089148D">
        <w:rPr>
          <w:sz w:val="24"/>
          <w:szCs w:val="24"/>
        </w:rPr>
        <w:t>caustic agents/toxic items that must be secured.</w:t>
      </w:r>
    </w:p>
    <w:p w:rsidR="0049671D" w:rsidRPr="0089148D" w:rsidRDefault="0049671D" w:rsidP="00391E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9148D">
        <w:rPr>
          <w:sz w:val="24"/>
          <w:szCs w:val="24"/>
        </w:rPr>
        <w:t>Identify potential gaps/vulnerabilities in current practices and brainstorm solutions to strengthen processes and reduce reliance on staff remembering to secure items.</w:t>
      </w:r>
    </w:p>
    <w:p w:rsidR="0049671D" w:rsidRPr="0089148D" w:rsidRDefault="0049671D" w:rsidP="0049671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9148D">
        <w:rPr>
          <w:sz w:val="24"/>
          <w:szCs w:val="24"/>
        </w:rPr>
        <w:t>Review any client-specific vulnerabilities, such as food</w:t>
      </w:r>
      <w:r w:rsidR="0089148D">
        <w:rPr>
          <w:sz w:val="24"/>
          <w:szCs w:val="24"/>
        </w:rPr>
        <w:t>/non-food substance</w:t>
      </w:r>
      <w:r w:rsidRPr="0089148D">
        <w:rPr>
          <w:sz w:val="24"/>
          <w:szCs w:val="24"/>
        </w:rPr>
        <w:t xml:space="preserve"> seeking behavior</w:t>
      </w:r>
      <w:r w:rsidR="0089148D">
        <w:rPr>
          <w:sz w:val="24"/>
          <w:szCs w:val="24"/>
        </w:rPr>
        <w:t>,</w:t>
      </w:r>
      <w:r w:rsidRPr="0089148D">
        <w:rPr>
          <w:sz w:val="24"/>
          <w:szCs w:val="24"/>
        </w:rPr>
        <w:t xml:space="preserve"> that may increase risk in certain areas and address those increased risk</w:t>
      </w:r>
      <w:r w:rsidR="00A7316E">
        <w:rPr>
          <w:sz w:val="24"/>
          <w:szCs w:val="24"/>
        </w:rPr>
        <w:t>s</w:t>
      </w:r>
      <w:r w:rsidRPr="0089148D">
        <w:rPr>
          <w:sz w:val="24"/>
          <w:szCs w:val="24"/>
        </w:rPr>
        <w:t xml:space="preserve"> in your plan (i.e., if you have residents/clients that are food seeking, consider removing cleaning supplies from kitchen area).</w:t>
      </w:r>
    </w:p>
    <w:p w:rsidR="00CC73E4" w:rsidRPr="0089148D" w:rsidRDefault="0049671D" w:rsidP="00CC73E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9148D">
        <w:rPr>
          <w:sz w:val="24"/>
          <w:szCs w:val="24"/>
        </w:rPr>
        <w:t>Develop</w:t>
      </w:r>
      <w:r w:rsidR="00315524">
        <w:rPr>
          <w:sz w:val="24"/>
          <w:szCs w:val="24"/>
        </w:rPr>
        <w:t xml:space="preserve"> checklist</w:t>
      </w:r>
      <w:r w:rsidR="00BC2D42" w:rsidRPr="0089148D">
        <w:rPr>
          <w:sz w:val="24"/>
          <w:szCs w:val="24"/>
        </w:rPr>
        <w:t xml:space="preserve"> </w:t>
      </w:r>
      <w:r w:rsidRPr="0089148D">
        <w:rPr>
          <w:sz w:val="24"/>
          <w:szCs w:val="24"/>
        </w:rPr>
        <w:t xml:space="preserve">items, such as checking that locks on cupboard, drawers, doors are secured, to daily/monthly safety checks and assign </w:t>
      </w:r>
      <w:proofErr w:type="gramStart"/>
      <w:r w:rsidRPr="0089148D">
        <w:rPr>
          <w:sz w:val="24"/>
          <w:szCs w:val="24"/>
        </w:rPr>
        <w:t>specific staff</w:t>
      </w:r>
      <w:proofErr w:type="gramEnd"/>
      <w:r w:rsidRPr="0089148D">
        <w:rPr>
          <w:sz w:val="24"/>
          <w:szCs w:val="24"/>
        </w:rPr>
        <w:t>, such as Safe Ca</w:t>
      </w:r>
      <w:r w:rsidR="00956751" w:rsidRPr="0089148D">
        <w:rPr>
          <w:sz w:val="24"/>
          <w:szCs w:val="24"/>
        </w:rPr>
        <w:t>re Champions,</w:t>
      </w:r>
      <w:r w:rsidRPr="0089148D">
        <w:rPr>
          <w:sz w:val="24"/>
          <w:szCs w:val="24"/>
        </w:rPr>
        <w:t xml:space="preserve"> to complete safety checks.</w:t>
      </w:r>
    </w:p>
    <w:p w:rsidR="00CC73E4" w:rsidRPr="0089148D" w:rsidRDefault="00CC73E4" w:rsidP="00CC73E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9148D">
        <w:rPr>
          <w:sz w:val="24"/>
          <w:szCs w:val="24"/>
        </w:rPr>
        <w:t>Include securing caustic cleaning chemicals/toxic items periodically to leadership rounding to gather staff knowledge about the safety practice and any safety concerns.</w:t>
      </w:r>
    </w:p>
    <w:p w:rsidR="00CC73E4" w:rsidRPr="0089148D" w:rsidRDefault="00CC73E4" w:rsidP="00391E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9148D">
        <w:rPr>
          <w:sz w:val="24"/>
          <w:szCs w:val="24"/>
        </w:rPr>
        <w:t>Provide training to staff on the process steps identified by your organization for securing caustic cleaning chemicals/toxic items.</w:t>
      </w:r>
    </w:p>
    <w:p w:rsidR="00CC73E4" w:rsidRPr="0089148D" w:rsidRDefault="00CC73E4" w:rsidP="00CC73E4">
      <w:pPr>
        <w:ind w:left="360"/>
        <w:rPr>
          <w:sz w:val="24"/>
          <w:szCs w:val="24"/>
        </w:rPr>
      </w:pPr>
    </w:p>
    <w:p w:rsidR="0049671D" w:rsidRDefault="0049671D" w:rsidP="0049671D">
      <w:pPr>
        <w:rPr>
          <w:sz w:val="24"/>
          <w:szCs w:val="24"/>
        </w:rPr>
      </w:pPr>
    </w:p>
    <w:p w:rsidR="0089148D" w:rsidRPr="0089148D" w:rsidRDefault="0089148D" w:rsidP="0049671D">
      <w:pPr>
        <w:rPr>
          <w:sz w:val="24"/>
          <w:szCs w:val="24"/>
        </w:rPr>
      </w:pPr>
    </w:p>
    <w:p w:rsidR="00624474" w:rsidRPr="0089148D" w:rsidRDefault="00956751" w:rsidP="0089148D">
      <w:pPr>
        <w:rPr>
          <w:i/>
          <w:sz w:val="24"/>
          <w:szCs w:val="24"/>
        </w:rPr>
      </w:pPr>
      <w:r w:rsidRPr="0089148D">
        <w:rPr>
          <w:i/>
          <w:sz w:val="24"/>
          <w:szCs w:val="24"/>
        </w:rPr>
        <w:t>Disclaimer:  Information shared in this safety alert is based on information provided in OHFC reports published on-line.  Providers may have additional learnings and actions not captured here.  This information is being shared only for the purposes of sharing, learning, and improvement.</w:t>
      </w:r>
    </w:p>
    <w:sectPr w:rsidR="00624474" w:rsidRPr="008914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A4" w:rsidRDefault="002D79A4" w:rsidP="00C949C5">
      <w:pPr>
        <w:spacing w:after="0" w:line="240" w:lineRule="auto"/>
      </w:pPr>
      <w:r>
        <w:separator/>
      </w:r>
    </w:p>
  </w:endnote>
  <w:endnote w:type="continuationSeparator" w:id="0">
    <w:p w:rsidR="002D79A4" w:rsidRDefault="002D79A4" w:rsidP="00C9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A4" w:rsidRDefault="002D79A4" w:rsidP="00C949C5">
      <w:pPr>
        <w:spacing w:after="0" w:line="240" w:lineRule="auto"/>
      </w:pPr>
      <w:r>
        <w:separator/>
      </w:r>
    </w:p>
  </w:footnote>
  <w:footnote w:type="continuationSeparator" w:id="0">
    <w:p w:rsidR="002D79A4" w:rsidRDefault="002D79A4" w:rsidP="00C9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C5" w:rsidRDefault="00C949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4EC67E" wp14:editId="67219993">
          <wp:simplePos x="0" y="0"/>
          <wp:positionH relativeFrom="margin">
            <wp:posOffset>4394200</wp:posOffset>
          </wp:positionH>
          <wp:positionV relativeFrom="margin">
            <wp:posOffset>-603250</wp:posOffset>
          </wp:positionV>
          <wp:extent cx="1712595" cy="612140"/>
          <wp:effectExtent l="0" t="0" r="1905" b="0"/>
          <wp:wrapSquare wrapText="bothSides"/>
          <wp:docPr id="2" name="Picture 2" descr="C:\Users\japold\AppData\Local\Microsoft\Windows\INetCacheContent.Word\LA.Minnesota.Sp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pold\AppData\Local\Microsoft\Windows\INetCacheContent.Word\LA.Minnesota.Sp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B525F3F" wp14:editId="721CB43F">
          <wp:extent cx="869525" cy="609600"/>
          <wp:effectExtent l="0" t="0" r="6985" b="0"/>
          <wp:docPr id="1" name="Picture 1" descr="C:\Users\japold\AppData\Local\Microsoft\Windows\INetCacheContent.Word\SCFS_Logo_withTag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pold\AppData\Local\Microsoft\Windows\INetCacheContent.Word\SCFS_Logo_withTag (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042" cy="62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E19"/>
    <w:multiLevelType w:val="multilevel"/>
    <w:tmpl w:val="9310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4023D2"/>
    <w:multiLevelType w:val="hybridMultilevel"/>
    <w:tmpl w:val="BCCE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67BDB"/>
    <w:multiLevelType w:val="multilevel"/>
    <w:tmpl w:val="A928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95CA5"/>
    <w:multiLevelType w:val="hybridMultilevel"/>
    <w:tmpl w:val="F974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60877"/>
    <w:multiLevelType w:val="hybridMultilevel"/>
    <w:tmpl w:val="B690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B3E7B"/>
    <w:multiLevelType w:val="hybridMultilevel"/>
    <w:tmpl w:val="74D2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5"/>
    <w:rsid w:val="0018685A"/>
    <w:rsid w:val="00266285"/>
    <w:rsid w:val="002D79A4"/>
    <w:rsid w:val="00315524"/>
    <w:rsid w:val="003449A8"/>
    <w:rsid w:val="00360CA8"/>
    <w:rsid w:val="00391EF6"/>
    <w:rsid w:val="0049671D"/>
    <w:rsid w:val="00541B2E"/>
    <w:rsid w:val="00624474"/>
    <w:rsid w:val="0089148D"/>
    <w:rsid w:val="00956751"/>
    <w:rsid w:val="00A10955"/>
    <w:rsid w:val="00A7316E"/>
    <w:rsid w:val="00BC2D42"/>
    <w:rsid w:val="00C949C5"/>
    <w:rsid w:val="00CC73E4"/>
    <w:rsid w:val="00E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AAE4"/>
  <w15:chartTrackingRefBased/>
  <w15:docId w15:val="{14407B29-C495-4E53-A6E7-228C610A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9C5"/>
  </w:style>
  <w:style w:type="paragraph" w:styleId="Footer">
    <w:name w:val="footer"/>
    <w:basedOn w:val="Normal"/>
    <w:link w:val="FooterChar"/>
    <w:uiPriority w:val="99"/>
    <w:unhideWhenUsed/>
    <w:rsid w:val="00C9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9C5"/>
  </w:style>
  <w:style w:type="paragraph" w:styleId="NormalWeb">
    <w:name w:val="Normal (Web)"/>
    <w:basedOn w:val="Normal"/>
    <w:uiPriority w:val="99"/>
    <w:semiHidden/>
    <w:unhideWhenUsed/>
    <w:rsid w:val="00C9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49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Apold</dc:creator>
  <cp:keywords/>
  <dc:description/>
  <cp:lastModifiedBy>Julie Apold</cp:lastModifiedBy>
  <cp:revision>3</cp:revision>
  <dcterms:created xsi:type="dcterms:W3CDTF">2019-05-06T20:40:00Z</dcterms:created>
  <dcterms:modified xsi:type="dcterms:W3CDTF">2019-05-06T20:40:00Z</dcterms:modified>
</cp:coreProperties>
</file>